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EA" w:rsidRPr="00A442E6" w:rsidRDefault="00A442E6" w:rsidP="00A442E6">
      <w:pPr>
        <w:jc w:val="center"/>
        <w:rPr>
          <w:sz w:val="36"/>
          <w:szCs w:val="36"/>
        </w:rPr>
      </w:pPr>
      <w:r w:rsidRPr="00A442E6">
        <w:rPr>
          <w:rFonts w:hint="eastAsia"/>
          <w:sz w:val="36"/>
          <w:szCs w:val="36"/>
        </w:rPr>
        <w:t>同　意　書</w:t>
      </w:r>
    </w:p>
    <w:p w:rsidR="00A442E6" w:rsidRPr="00A442E6" w:rsidRDefault="00A442E6">
      <w:pPr>
        <w:rPr>
          <w:sz w:val="24"/>
          <w:szCs w:val="24"/>
        </w:rPr>
      </w:pPr>
    </w:p>
    <w:p w:rsidR="00A442E6" w:rsidRDefault="00A442E6">
      <w:pPr>
        <w:rPr>
          <w:sz w:val="24"/>
          <w:szCs w:val="24"/>
        </w:rPr>
      </w:pPr>
      <w:r w:rsidRPr="00A442E6">
        <w:rPr>
          <w:rFonts w:hint="eastAsia"/>
          <w:sz w:val="24"/>
          <w:szCs w:val="24"/>
        </w:rPr>
        <w:t xml:space="preserve">　介護保険負担限度額認定のために必要があるときは、官公署、年金保険者または銀行、信託会社その他の機関に私および配偶者の課税状況および保有する預貯金ならびに有価証券等の残高について、照会することに同意しま</w:t>
      </w:r>
      <w:bookmarkStart w:id="0" w:name="_GoBack"/>
      <w:bookmarkEnd w:id="0"/>
      <w:r w:rsidRPr="00A442E6">
        <w:rPr>
          <w:rFonts w:hint="eastAsia"/>
          <w:sz w:val="24"/>
          <w:szCs w:val="24"/>
        </w:rPr>
        <w:t>す。</w:t>
      </w:r>
    </w:p>
    <w:p w:rsidR="00A442E6" w:rsidRDefault="00A442E6">
      <w:pPr>
        <w:rPr>
          <w:sz w:val="24"/>
          <w:szCs w:val="24"/>
        </w:rPr>
      </w:pPr>
    </w:p>
    <w:p w:rsidR="00A442E6" w:rsidRDefault="00A442E6">
      <w:pPr>
        <w:rPr>
          <w:sz w:val="24"/>
          <w:szCs w:val="24"/>
        </w:rPr>
      </w:pPr>
    </w:p>
    <w:p w:rsidR="00A442E6" w:rsidRDefault="00A442E6">
      <w:pPr>
        <w:rPr>
          <w:sz w:val="24"/>
          <w:szCs w:val="24"/>
        </w:rPr>
      </w:pPr>
      <w:r>
        <w:rPr>
          <w:rFonts w:hint="eastAsia"/>
          <w:sz w:val="24"/>
          <w:szCs w:val="24"/>
        </w:rPr>
        <w:t xml:space="preserve">　　　　　　年　　　　月　　　　日</w:t>
      </w:r>
    </w:p>
    <w:p w:rsidR="00A442E6" w:rsidRDefault="00A442E6">
      <w:pPr>
        <w:rPr>
          <w:sz w:val="24"/>
          <w:szCs w:val="24"/>
        </w:rPr>
      </w:pPr>
    </w:p>
    <w:p w:rsidR="00A442E6" w:rsidRDefault="00A442E6">
      <w:pPr>
        <w:rPr>
          <w:sz w:val="24"/>
          <w:szCs w:val="24"/>
        </w:rPr>
      </w:pPr>
      <w:r>
        <w:rPr>
          <w:rFonts w:hint="eastAsia"/>
          <w:sz w:val="24"/>
          <w:szCs w:val="24"/>
        </w:rPr>
        <w:t>＜本人＞</w:t>
      </w:r>
    </w:p>
    <w:p w:rsidR="00A442E6" w:rsidRDefault="00A442E6">
      <w:pPr>
        <w:rPr>
          <w:sz w:val="24"/>
          <w:szCs w:val="24"/>
        </w:rPr>
      </w:pPr>
      <w:r>
        <w:rPr>
          <w:rFonts w:hint="eastAsia"/>
          <w:sz w:val="24"/>
          <w:szCs w:val="24"/>
        </w:rPr>
        <w:t>住　所</w:t>
      </w:r>
    </w:p>
    <w:p w:rsidR="00A442E6" w:rsidRPr="00A442E6" w:rsidRDefault="00A442E6">
      <w:pPr>
        <w:rPr>
          <w:sz w:val="24"/>
          <w:szCs w:val="24"/>
          <w:u w:val="single"/>
        </w:rPr>
      </w:pPr>
      <w:r w:rsidRPr="00A442E6">
        <w:rPr>
          <w:rFonts w:hint="eastAsia"/>
          <w:sz w:val="24"/>
          <w:szCs w:val="24"/>
          <w:u w:val="single"/>
        </w:rPr>
        <w:t xml:space="preserve">　　　　　　　　　　　　　　　　　　　　　　　　　　　　　　　　　　　　　　</w:t>
      </w:r>
    </w:p>
    <w:p w:rsidR="00A442E6" w:rsidRDefault="00A442E6">
      <w:pPr>
        <w:rPr>
          <w:sz w:val="24"/>
          <w:szCs w:val="24"/>
          <w:u w:val="single"/>
        </w:rPr>
      </w:pPr>
    </w:p>
    <w:p w:rsidR="00A442E6" w:rsidRDefault="00A442E6">
      <w:pPr>
        <w:rPr>
          <w:sz w:val="24"/>
          <w:szCs w:val="24"/>
        </w:rPr>
      </w:pPr>
      <w:r w:rsidRPr="00A442E6">
        <w:rPr>
          <w:rFonts w:hint="eastAsia"/>
          <w:sz w:val="24"/>
          <w:szCs w:val="24"/>
        </w:rPr>
        <w:t>氏　名</w:t>
      </w:r>
    </w:p>
    <w:p w:rsidR="00A442E6" w:rsidRDefault="00A442E6">
      <w:pPr>
        <w:rPr>
          <w:sz w:val="24"/>
          <w:szCs w:val="24"/>
          <w:u w:val="single"/>
        </w:rPr>
      </w:pPr>
      <w:r>
        <w:rPr>
          <w:rFonts w:hint="eastAsia"/>
          <w:sz w:val="24"/>
          <w:szCs w:val="24"/>
          <w:u w:val="single"/>
        </w:rPr>
        <w:t xml:space="preserve">　　　　　　　　　　　　　　　　　　　　　　　　　　　　　　　　　　㊞　　　</w:t>
      </w:r>
    </w:p>
    <w:p w:rsidR="00A442E6" w:rsidRPr="00A442E6" w:rsidRDefault="00A442E6">
      <w:pPr>
        <w:rPr>
          <w:sz w:val="24"/>
          <w:szCs w:val="24"/>
        </w:rPr>
      </w:pPr>
    </w:p>
    <w:p w:rsidR="00A442E6" w:rsidRPr="00A442E6" w:rsidRDefault="00A442E6">
      <w:pPr>
        <w:rPr>
          <w:sz w:val="24"/>
          <w:szCs w:val="24"/>
        </w:rPr>
      </w:pPr>
    </w:p>
    <w:p w:rsidR="00A442E6" w:rsidRDefault="00A442E6">
      <w:pPr>
        <w:rPr>
          <w:sz w:val="24"/>
          <w:szCs w:val="24"/>
        </w:rPr>
      </w:pPr>
      <w:r>
        <w:rPr>
          <w:rFonts w:hint="eastAsia"/>
          <w:sz w:val="24"/>
          <w:szCs w:val="24"/>
        </w:rPr>
        <w:t>＜配偶者＞</w:t>
      </w:r>
    </w:p>
    <w:p w:rsidR="00A442E6" w:rsidRDefault="00A442E6">
      <w:pPr>
        <w:rPr>
          <w:sz w:val="24"/>
          <w:szCs w:val="24"/>
        </w:rPr>
      </w:pPr>
      <w:r>
        <w:rPr>
          <w:rFonts w:hint="eastAsia"/>
          <w:sz w:val="24"/>
          <w:szCs w:val="24"/>
        </w:rPr>
        <w:t>住　所</w:t>
      </w:r>
    </w:p>
    <w:p w:rsidR="00A442E6" w:rsidRPr="00A442E6" w:rsidRDefault="00A442E6" w:rsidP="00A442E6">
      <w:pPr>
        <w:rPr>
          <w:sz w:val="24"/>
          <w:szCs w:val="24"/>
          <w:u w:val="single"/>
        </w:rPr>
      </w:pPr>
      <w:r w:rsidRPr="00A442E6">
        <w:rPr>
          <w:rFonts w:hint="eastAsia"/>
          <w:sz w:val="24"/>
          <w:szCs w:val="24"/>
          <w:u w:val="single"/>
        </w:rPr>
        <w:t xml:space="preserve">　　　　　　　　　　　　　　　　　　　　　　　　　　　　　　　　　　　　　　</w:t>
      </w:r>
    </w:p>
    <w:p w:rsidR="00A442E6" w:rsidRDefault="00A442E6" w:rsidP="00A442E6">
      <w:pPr>
        <w:rPr>
          <w:sz w:val="24"/>
          <w:szCs w:val="24"/>
          <w:u w:val="single"/>
        </w:rPr>
      </w:pPr>
    </w:p>
    <w:p w:rsidR="00A442E6" w:rsidRDefault="00A442E6" w:rsidP="00A442E6">
      <w:pPr>
        <w:rPr>
          <w:sz w:val="24"/>
          <w:szCs w:val="24"/>
        </w:rPr>
      </w:pPr>
      <w:r w:rsidRPr="00A442E6">
        <w:rPr>
          <w:rFonts w:hint="eastAsia"/>
          <w:sz w:val="24"/>
          <w:szCs w:val="24"/>
        </w:rPr>
        <w:t>氏　名</w:t>
      </w:r>
    </w:p>
    <w:p w:rsidR="00A442E6" w:rsidRDefault="00A442E6" w:rsidP="00A442E6">
      <w:pPr>
        <w:rPr>
          <w:sz w:val="24"/>
          <w:szCs w:val="24"/>
          <w:u w:val="single"/>
        </w:rPr>
      </w:pPr>
      <w:r>
        <w:rPr>
          <w:rFonts w:hint="eastAsia"/>
          <w:sz w:val="24"/>
          <w:szCs w:val="24"/>
          <w:u w:val="single"/>
        </w:rPr>
        <w:t xml:space="preserve">　　　　　　　　　　　　　　　　　　　　　　　　　　　　　　　　　　㊞　　　</w:t>
      </w:r>
    </w:p>
    <w:p w:rsidR="00A442E6" w:rsidRDefault="00A442E6" w:rsidP="00A442E6">
      <w:pPr>
        <w:rPr>
          <w:sz w:val="24"/>
          <w:szCs w:val="24"/>
        </w:rPr>
      </w:pPr>
    </w:p>
    <w:p w:rsidR="00A442E6" w:rsidRDefault="00A442E6" w:rsidP="00A442E6">
      <w:pPr>
        <w:rPr>
          <w:rFonts w:hint="eastAsia"/>
          <w:sz w:val="24"/>
          <w:szCs w:val="24"/>
        </w:rPr>
      </w:pPr>
    </w:p>
    <w:p w:rsidR="00720891" w:rsidRDefault="00720891" w:rsidP="00A442E6">
      <w:pPr>
        <w:rPr>
          <w:rFonts w:hint="eastAsia"/>
          <w:sz w:val="24"/>
          <w:szCs w:val="24"/>
        </w:rPr>
      </w:pPr>
    </w:p>
    <w:p w:rsidR="00720891" w:rsidRDefault="00720891" w:rsidP="00A442E6">
      <w:pPr>
        <w:rPr>
          <w:rFonts w:hint="eastAsia"/>
          <w:sz w:val="24"/>
          <w:szCs w:val="24"/>
        </w:rPr>
      </w:pPr>
    </w:p>
    <w:p w:rsidR="00720891" w:rsidRDefault="00720891" w:rsidP="00A442E6">
      <w:pPr>
        <w:rPr>
          <w:rFonts w:hint="eastAsia"/>
          <w:sz w:val="24"/>
          <w:szCs w:val="24"/>
        </w:rPr>
      </w:pPr>
    </w:p>
    <w:p w:rsidR="00720891" w:rsidRDefault="00720891" w:rsidP="00A442E6">
      <w:pPr>
        <w:rPr>
          <w:rFonts w:hint="eastAsia"/>
          <w:sz w:val="24"/>
          <w:szCs w:val="24"/>
        </w:rPr>
      </w:pPr>
    </w:p>
    <w:p w:rsidR="00720891" w:rsidRDefault="00720891" w:rsidP="00A442E6">
      <w:pPr>
        <w:rPr>
          <w:sz w:val="24"/>
          <w:szCs w:val="24"/>
        </w:rPr>
      </w:pPr>
    </w:p>
    <w:p w:rsidR="00A507A4" w:rsidRDefault="00A507A4" w:rsidP="00A442E6">
      <w:pPr>
        <w:rPr>
          <w:sz w:val="24"/>
          <w:szCs w:val="24"/>
        </w:rPr>
      </w:pPr>
      <w:r>
        <w:rPr>
          <w:rFonts w:hint="eastAsia"/>
          <w:sz w:val="24"/>
          <w:szCs w:val="24"/>
        </w:rPr>
        <w:t xml:space="preserve">　　か　ほ　く　市　処　理　欄</w:t>
      </w:r>
    </w:p>
    <w:tbl>
      <w:tblPr>
        <w:tblStyle w:val="a3"/>
        <w:tblW w:w="0" w:type="auto"/>
        <w:tblLook w:val="04A0" w:firstRow="1" w:lastRow="0" w:firstColumn="1" w:lastColumn="0" w:noHBand="0" w:noVBand="1"/>
      </w:tblPr>
      <w:tblGrid>
        <w:gridCol w:w="959"/>
        <w:gridCol w:w="283"/>
        <w:gridCol w:w="284"/>
        <w:gridCol w:w="850"/>
        <w:gridCol w:w="284"/>
        <w:gridCol w:w="850"/>
        <w:gridCol w:w="284"/>
        <w:gridCol w:w="850"/>
        <w:gridCol w:w="284"/>
        <w:gridCol w:w="850"/>
        <w:gridCol w:w="1163"/>
        <w:gridCol w:w="1163"/>
        <w:gridCol w:w="1164"/>
      </w:tblGrid>
      <w:tr w:rsidR="00D07BB2" w:rsidTr="001203DA">
        <w:tc>
          <w:tcPr>
            <w:tcW w:w="959" w:type="dxa"/>
            <w:vMerge w:val="restart"/>
            <w:vAlign w:val="center"/>
          </w:tcPr>
          <w:p w:rsidR="0022504F" w:rsidRPr="00D07BB2" w:rsidRDefault="0022504F" w:rsidP="001203DA">
            <w:pPr>
              <w:rPr>
                <w:sz w:val="18"/>
                <w:szCs w:val="18"/>
              </w:rPr>
            </w:pPr>
          </w:p>
        </w:tc>
        <w:tc>
          <w:tcPr>
            <w:tcW w:w="283" w:type="dxa"/>
            <w:vMerge w:val="restart"/>
            <w:tcBorders>
              <w:right w:val="nil"/>
            </w:tcBorders>
            <w:vAlign w:val="center"/>
          </w:tcPr>
          <w:p w:rsidR="0022504F" w:rsidRPr="00D07BB2" w:rsidRDefault="0022504F" w:rsidP="001203DA">
            <w:pPr>
              <w:rPr>
                <w:sz w:val="18"/>
                <w:szCs w:val="18"/>
              </w:rPr>
            </w:pPr>
          </w:p>
        </w:tc>
        <w:tc>
          <w:tcPr>
            <w:tcW w:w="284" w:type="dxa"/>
            <w:tcBorders>
              <w:left w:val="nil"/>
              <w:right w:val="nil"/>
            </w:tcBorders>
            <w:vAlign w:val="center"/>
          </w:tcPr>
          <w:p w:rsidR="0022504F" w:rsidRPr="00D07BB2" w:rsidRDefault="0022504F" w:rsidP="001203DA">
            <w:pPr>
              <w:rPr>
                <w:sz w:val="18"/>
                <w:szCs w:val="18"/>
              </w:rPr>
            </w:pPr>
          </w:p>
        </w:tc>
        <w:tc>
          <w:tcPr>
            <w:tcW w:w="850" w:type="dxa"/>
            <w:vMerge w:val="restart"/>
            <w:tcBorders>
              <w:left w:val="nil"/>
              <w:right w:val="nil"/>
            </w:tcBorders>
            <w:vAlign w:val="center"/>
          </w:tcPr>
          <w:p w:rsidR="001203DA" w:rsidRDefault="00D07BB2" w:rsidP="001203DA">
            <w:pPr>
              <w:jc w:val="center"/>
              <w:rPr>
                <w:sz w:val="18"/>
                <w:szCs w:val="18"/>
              </w:rPr>
            </w:pPr>
            <w:r w:rsidRPr="00D07BB2">
              <w:rPr>
                <w:rFonts w:hint="eastAsia"/>
                <w:sz w:val="18"/>
                <w:szCs w:val="18"/>
              </w:rPr>
              <w:t>第１</w:t>
            </w:r>
          </w:p>
          <w:p w:rsidR="0022504F" w:rsidRPr="00D07BB2" w:rsidRDefault="00D07BB2" w:rsidP="001203DA">
            <w:pPr>
              <w:jc w:val="center"/>
              <w:rPr>
                <w:sz w:val="18"/>
                <w:szCs w:val="18"/>
              </w:rPr>
            </w:pPr>
            <w:r w:rsidRPr="00D07BB2">
              <w:rPr>
                <w:rFonts w:hint="eastAsia"/>
                <w:sz w:val="18"/>
                <w:szCs w:val="18"/>
              </w:rPr>
              <w:t>段階</w:t>
            </w:r>
          </w:p>
        </w:tc>
        <w:tc>
          <w:tcPr>
            <w:tcW w:w="284" w:type="dxa"/>
            <w:tcBorders>
              <w:left w:val="nil"/>
              <w:right w:val="nil"/>
            </w:tcBorders>
            <w:vAlign w:val="center"/>
          </w:tcPr>
          <w:p w:rsidR="0022504F" w:rsidRPr="00D07BB2" w:rsidRDefault="0022504F" w:rsidP="001203DA">
            <w:pPr>
              <w:rPr>
                <w:sz w:val="18"/>
                <w:szCs w:val="18"/>
              </w:rPr>
            </w:pPr>
          </w:p>
        </w:tc>
        <w:tc>
          <w:tcPr>
            <w:tcW w:w="850" w:type="dxa"/>
            <w:vMerge w:val="restart"/>
            <w:tcBorders>
              <w:left w:val="nil"/>
              <w:right w:val="nil"/>
            </w:tcBorders>
            <w:vAlign w:val="center"/>
          </w:tcPr>
          <w:p w:rsidR="001203DA" w:rsidRDefault="00D07BB2" w:rsidP="001203DA">
            <w:pPr>
              <w:jc w:val="center"/>
              <w:rPr>
                <w:sz w:val="18"/>
                <w:szCs w:val="18"/>
              </w:rPr>
            </w:pPr>
            <w:r w:rsidRPr="00D07BB2">
              <w:rPr>
                <w:rFonts w:hint="eastAsia"/>
                <w:sz w:val="18"/>
                <w:szCs w:val="18"/>
              </w:rPr>
              <w:t>第２</w:t>
            </w:r>
          </w:p>
          <w:p w:rsidR="0022504F" w:rsidRPr="00D07BB2" w:rsidRDefault="00D07BB2" w:rsidP="001203DA">
            <w:pPr>
              <w:jc w:val="center"/>
              <w:rPr>
                <w:sz w:val="18"/>
                <w:szCs w:val="18"/>
              </w:rPr>
            </w:pPr>
            <w:r w:rsidRPr="00D07BB2">
              <w:rPr>
                <w:rFonts w:hint="eastAsia"/>
                <w:sz w:val="18"/>
                <w:szCs w:val="18"/>
              </w:rPr>
              <w:t>段階</w:t>
            </w:r>
          </w:p>
        </w:tc>
        <w:tc>
          <w:tcPr>
            <w:tcW w:w="284" w:type="dxa"/>
            <w:tcBorders>
              <w:left w:val="nil"/>
              <w:right w:val="nil"/>
            </w:tcBorders>
            <w:vAlign w:val="center"/>
          </w:tcPr>
          <w:p w:rsidR="0022504F" w:rsidRPr="00D07BB2" w:rsidRDefault="0022504F" w:rsidP="001203DA">
            <w:pPr>
              <w:rPr>
                <w:sz w:val="18"/>
                <w:szCs w:val="18"/>
              </w:rPr>
            </w:pPr>
          </w:p>
        </w:tc>
        <w:tc>
          <w:tcPr>
            <w:tcW w:w="850" w:type="dxa"/>
            <w:vMerge w:val="restart"/>
            <w:tcBorders>
              <w:left w:val="nil"/>
              <w:right w:val="nil"/>
            </w:tcBorders>
            <w:vAlign w:val="center"/>
          </w:tcPr>
          <w:p w:rsidR="001203DA" w:rsidRDefault="00D07BB2" w:rsidP="001203DA">
            <w:pPr>
              <w:jc w:val="center"/>
              <w:rPr>
                <w:sz w:val="18"/>
                <w:szCs w:val="18"/>
              </w:rPr>
            </w:pPr>
            <w:r w:rsidRPr="00D07BB2">
              <w:rPr>
                <w:rFonts w:hint="eastAsia"/>
                <w:sz w:val="18"/>
                <w:szCs w:val="18"/>
              </w:rPr>
              <w:t>第３</w:t>
            </w:r>
          </w:p>
          <w:p w:rsidR="0022504F" w:rsidRPr="00D07BB2" w:rsidRDefault="00D07BB2" w:rsidP="001203DA">
            <w:pPr>
              <w:jc w:val="center"/>
              <w:rPr>
                <w:sz w:val="18"/>
                <w:szCs w:val="18"/>
              </w:rPr>
            </w:pPr>
            <w:r w:rsidRPr="00D07BB2">
              <w:rPr>
                <w:rFonts w:hint="eastAsia"/>
                <w:sz w:val="18"/>
                <w:szCs w:val="18"/>
              </w:rPr>
              <w:t>段階</w:t>
            </w:r>
          </w:p>
        </w:tc>
        <w:tc>
          <w:tcPr>
            <w:tcW w:w="284" w:type="dxa"/>
            <w:tcBorders>
              <w:left w:val="nil"/>
              <w:right w:val="nil"/>
            </w:tcBorders>
            <w:vAlign w:val="center"/>
          </w:tcPr>
          <w:p w:rsidR="0022504F" w:rsidRPr="00D07BB2" w:rsidRDefault="0022504F" w:rsidP="001203DA">
            <w:pPr>
              <w:rPr>
                <w:sz w:val="18"/>
                <w:szCs w:val="18"/>
              </w:rPr>
            </w:pPr>
          </w:p>
        </w:tc>
        <w:tc>
          <w:tcPr>
            <w:tcW w:w="850" w:type="dxa"/>
            <w:vMerge w:val="restart"/>
            <w:tcBorders>
              <w:left w:val="nil"/>
            </w:tcBorders>
            <w:vAlign w:val="center"/>
          </w:tcPr>
          <w:p w:rsidR="0022504F" w:rsidRPr="00D07BB2" w:rsidRDefault="00D07BB2" w:rsidP="001203DA">
            <w:pPr>
              <w:jc w:val="center"/>
              <w:rPr>
                <w:sz w:val="18"/>
                <w:szCs w:val="18"/>
              </w:rPr>
            </w:pPr>
            <w:r w:rsidRPr="00D07BB2">
              <w:rPr>
                <w:rFonts w:hint="eastAsia"/>
                <w:sz w:val="18"/>
                <w:szCs w:val="18"/>
              </w:rPr>
              <w:t>非該当</w:t>
            </w:r>
          </w:p>
        </w:tc>
        <w:tc>
          <w:tcPr>
            <w:tcW w:w="1163" w:type="dxa"/>
            <w:vAlign w:val="center"/>
          </w:tcPr>
          <w:p w:rsidR="0022504F" w:rsidRPr="00D07BB2" w:rsidRDefault="00D07BB2" w:rsidP="001203DA">
            <w:pPr>
              <w:jc w:val="center"/>
              <w:rPr>
                <w:sz w:val="18"/>
                <w:szCs w:val="18"/>
              </w:rPr>
            </w:pPr>
            <w:r>
              <w:rPr>
                <w:rFonts w:hint="eastAsia"/>
                <w:sz w:val="18"/>
                <w:szCs w:val="18"/>
              </w:rPr>
              <w:t>端末確認</w:t>
            </w:r>
          </w:p>
        </w:tc>
        <w:tc>
          <w:tcPr>
            <w:tcW w:w="1163" w:type="dxa"/>
            <w:vAlign w:val="center"/>
          </w:tcPr>
          <w:p w:rsidR="0022504F" w:rsidRPr="00D07BB2" w:rsidRDefault="00D07BB2" w:rsidP="001203DA">
            <w:pPr>
              <w:jc w:val="center"/>
              <w:rPr>
                <w:sz w:val="18"/>
                <w:szCs w:val="18"/>
              </w:rPr>
            </w:pPr>
            <w:r>
              <w:rPr>
                <w:rFonts w:hint="eastAsia"/>
                <w:sz w:val="18"/>
                <w:szCs w:val="18"/>
              </w:rPr>
              <w:t>申請入力</w:t>
            </w:r>
          </w:p>
        </w:tc>
        <w:tc>
          <w:tcPr>
            <w:tcW w:w="1164" w:type="dxa"/>
            <w:vAlign w:val="center"/>
          </w:tcPr>
          <w:p w:rsidR="0022504F" w:rsidRPr="00D07BB2" w:rsidRDefault="00D07BB2" w:rsidP="001203DA">
            <w:pPr>
              <w:jc w:val="center"/>
              <w:rPr>
                <w:sz w:val="18"/>
                <w:szCs w:val="18"/>
              </w:rPr>
            </w:pPr>
            <w:r>
              <w:rPr>
                <w:rFonts w:hint="eastAsia"/>
                <w:sz w:val="18"/>
                <w:szCs w:val="18"/>
              </w:rPr>
              <w:t>認定入力</w:t>
            </w:r>
          </w:p>
        </w:tc>
      </w:tr>
      <w:tr w:rsidR="00D07BB2" w:rsidTr="001203DA">
        <w:tc>
          <w:tcPr>
            <w:tcW w:w="959" w:type="dxa"/>
            <w:vMerge/>
            <w:vAlign w:val="center"/>
          </w:tcPr>
          <w:p w:rsidR="0022504F" w:rsidRPr="00D07BB2" w:rsidRDefault="0022504F" w:rsidP="001203DA">
            <w:pPr>
              <w:rPr>
                <w:sz w:val="18"/>
                <w:szCs w:val="18"/>
              </w:rPr>
            </w:pPr>
          </w:p>
        </w:tc>
        <w:tc>
          <w:tcPr>
            <w:tcW w:w="283" w:type="dxa"/>
            <w:vMerge/>
            <w:vAlign w:val="center"/>
          </w:tcPr>
          <w:p w:rsidR="0022504F" w:rsidRPr="00D07BB2" w:rsidRDefault="0022504F" w:rsidP="001203DA">
            <w:pPr>
              <w:rPr>
                <w:sz w:val="18"/>
                <w:szCs w:val="18"/>
              </w:rPr>
            </w:pPr>
          </w:p>
        </w:tc>
        <w:tc>
          <w:tcPr>
            <w:tcW w:w="284" w:type="dxa"/>
            <w:tcBorders>
              <w:bottom w:val="single" w:sz="4" w:space="0" w:color="auto"/>
            </w:tcBorders>
            <w:vAlign w:val="center"/>
          </w:tcPr>
          <w:p w:rsidR="0022504F" w:rsidRPr="00D07BB2" w:rsidRDefault="0022504F" w:rsidP="001203DA">
            <w:pPr>
              <w:rPr>
                <w:sz w:val="18"/>
                <w:szCs w:val="18"/>
              </w:rPr>
            </w:pPr>
          </w:p>
        </w:tc>
        <w:tc>
          <w:tcPr>
            <w:tcW w:w="850" w:type="dxa"/>
            <w:vMerge/>
            <w:vAlign w:val="center"/>
          </w:tcPr>
          <w:p w:rsidR="0022504F" w:rsidRPr="00D07BB2" w:rsidRDefault="0022504F" w:rsidP="001203DA">
            <w:pPr>
              <w:jc w:val="center"/>
              <w:rPr>
                <w:sz w:val="18"/>
                <w:szCs w:val="18"/>
              </w:rPr>
            </w:pPr>
          </w:p>
        </w:tc>
        <w:tc>
          <w:tcPr>
            <w:tcW w:w="284" w:type="dxa"/>
            <w:tcBorders>
              <w:bottom w:val="single" w:sz="4" w:space="0" w:color="auto"/>
            </w:tcBorders>
            <w:vAlign w:val="center"/>
          </w:tcPr>
          <w:p w:rsidR="0022504F" w:rsidRPr="00D07BB2" w:rsidRDefault="0022504F" w:rsidP="001203DA">
            <w:pPr>
              <w:rPr>
                <w:sz w:val="18"/>
                <w:szCs w:val="18"/>
              </w:rPr>
            </w:pPr>
          </w:p>
        </w:tc>
        <w:tc>
          <w:tcPr>
            <w:tcW w:w="850" w:type="dxa"/>
            <w:vMerge/>
            <w:vAlign w:val="center"/>
          </w:tcPr>
          <w:p w:rsidR="0022504F" w:rsidRPr="00D07BB2" w:rsidRDefault="0022504F" w:rsidP="001203DA">
            <w:pPr>
              <w:jc w:val="center"/>
              <w:rPr>
                <w:sz w:val="18"/>
                <w:szCs w:val="18"/>
              </w:rPr>
            </w:pPr>
          </w:p>
        </w:tc>
        <w:tc>
          <w:tcPr>
            <w:tcW w:w="284" w:type="dxa"/>
            <w:tcBorders>
              <w:bottom w:val="single" w:sz="4" w:space="0" w:color="auto"/>
            </w:tcBorders>
            <w:vAlign w:val="center"/>
          </w:tcPr>
          <w:p w:rsidR="0022504F" w:rsidRPr="00D07BB2" w:rsidRDefault="0022504F" w:rsidP="001203DA">
            <w:pPr>
              <w:rPr>
                <w:sz w:val="18"/>
                <w:szCs w:val="18"/>
              </w:rPr>
            </w:pPr>
          </w:p>
        </w:tc>
        <w:tc>
          <w:tcPr>
            <w:tcW w:w="850" w:type="dxa"/>
            <w:vMerge/>
            <w:vAlign w:val="center"/>
          </w:tcPr>
          <w:p w:rsidR="0022504F" w:rsidRPr="00D07BB2" w:rsidRDefault="0022504F" w:rsidP="001203DA">
            <w:pPr>
              <w:rPr>
                <w:sz w:val="18"/>
                <w:szCs w:val="18"/>
              </w:rPr>
            </w:pPr>
          </w:p>
        </w:tc>
        <w:tc>
          <w:tcPr>
            <w:tcW w:w="284" w:type="dxa"/>
            <w:tcBorders>
              <w:bottom w:val="single" w:sz="4" w:space="0" w:color="auto"/>
            </w:tcBorders>
            <w:vAlign w:val="center"/>
          </w:tcPr>
          <w:p w:rsidR="0022504F" w:rsidRPr="00D07BB2" w:rsidRDefault="0022504F" w:rsidP="001203DA">
            <w:pPr>
              <w:rPr>
                <w:sz w:val="18"/>
                <w:szCs w:val="18"/>
              </w:rPr>
            </w:pPr>
          </w:p>
        </w:tc>
        <w:tc>
          <w:tcPr>
            <w:tcW w:w="850" w:type="dxa"/>
            <w:vMerge/>
            <w:vAlign w:val="center"/>
          </w:tcPr>
          <w:p w:rsidR="0022504F" w:rsidRPr="00D07BB2" w:rsidRDefault="0022504F" w:rsidP="001203DA">
            <w:pPr>
              <w:rPr>
                <w:sz w:val="18"/>
                <w:szCs w:val="18"/>
              </w:rPr>
            </w:pPr>
          </w:p>
        </w:tc>
        <w:tc>
          <w:tcPr>
            <w:tcW w:w="1163" w:type="dxa"/>
            <w:vMerge w:val="restart"/>
            <w:vAlign w:val="center"/>
          </w:tcPr>
          <w:p w:rsidR="0022504F" w:rsidRPr="00D07BB2" w:rsidRDefault="0022504F" w:rsidP="001203DA">
            <w:pPr>
              <w:jc w:val="center"/>
              <w:rPr>
                <w:sz w:val="18"/>
                <w:szCs w:val="18"/>
              </w:rPr>
            </w:pPr>
          </w:p>
        </w:tc>
        <w:tc>
          <w:tcPr>
            <w:tcW w:w="1163" w:type="dxa"/>
            <w:vMerge w:val="restart"/>
            <w:vAlign w:val="center"/>
          </w:tcPr>
          <w:p w:rsidR="0022504F" w:rsidRPr="00D07BB2" w:rsidRDefault="0022504F" w:rsidP="001203DA">
            <w:pPr>
              <w:jc w:val="center"/>
              <w:rPr>
                <w:sz w:val="18"/>
                <w:szCs w:val="18"/>
              </w:rPr>
            </w:pPr>
          </w:p>
        </w:tc>
        <w:tc>
          <w:tcPr>
            <w:tcW w:w="1164" w:type="dxa"/>
            <w:vMerge w:val="restart"/>
            <w:vAlign w:val="center"/>
          </w:tcPr>
          <w:p w:rsidR="0022504F" w:rsidRPr="00D07BB2" w:rsidRDefault="0022504F" w:rsidP="001203DA">
            <w:pPr>
              <w:jc w:val="center"/>
              <w:rPr>
                <w:sz w:val="18"/>
                <w:szCs w:val="18"/>
              </w:rPr>
            </w:pPr>
          </w:p>
        </w:tc>
      </w:tr>
      <w:tr w:rsidR="00D07BB2" w:rsidTr="001203DA">
        <w:tc>
          <w:tcPr>
            <w:tcW w:w="959" w:type="dxa"/>
            <w:vMerge/>
            <w:vAlign w:val="center"/>
          </w:tcPr>
          <w:p w:rsidR="0022504F" w:rsidRPr="00D07BB2" w:rsidRDefault="0022504F" w:rsidP="001203DA">
            <w:pPr>
              <w:rPr>
                <w:sz w:val="18"/>
                <w:szCs w:val="18"/>
              </w:rPr>
            </w:pPr>
          </w:p>
        </w:tc>
        <w:tc>
          <w:tcPr>
            <w:tcW w:w="283" w:type="dxa"/>
            <w:vMerge/>
            <w:tcBorders>
              <w:right w:val="nil"/>
            </w:tcBorders>
            <w:vAlign w:val="center"/>
          </w:tcPr>
          <w:p w:rsidR="0022504F" w:rsidRPr="00D07BB2" w:rsidRDefault="0022504F" w:rsidP="001203DA">
            <w:pPr>
              <w:rPr>
                <w:sz w:val="18"/>
                <w:szCs w:val="18"/>
              </w:rPr>
            </w:pPr>
          </w:p>
        </w:tc>
        <w:tc>
          <w:tcPr>
            <w:tcW w:w="284" w:type="dxa"/>
            <w:tcBorders>
              <w:left w:val="nil"/>
              <w:bottom w:val="single" w:sz="4" w:space="0" w:color="auto"/>
              <w:right w:val="nil"/>
            </w:tcBorders>
            <w:vAlign w:val="center"/>
          </w:tcPr>
          <w:p w:rsidR="0022504F" w:rsidRPr="00D07BB2" w:rsidRDefault="0022504F" w:rsidP="001203DA">
            <w:pPr>
              <w:rPr>
                <w:sz w:val="18"/>
                <w:szCs w:val="18"/>
              </w:rPr>
            </w:pPr>
          </w:p>
        </w:tc>
        <w:tc>
          <w:tcPr>
            <w:tcW w:w="850" w:type="dxa"/>
            <w:vMerge/>
            <w:tcBorders>
              <w:left w:val="nil"/>
              <w:right w:val="nil"/>
            </w:tcBorders>
            <w:vAlign w:val="center"/>
          </w:tcPr>
          <w:p w:rsidR="0022504F" w:rsidRPr="00D07BB2" w:rsidRDefault="0022504F" w:rsidP="001203DA">
            <w:pPr>
              <w:jc w:val="center"/>
              <w:rPr>
                <w:sz w:val="18"/>
                <w:szCs w:val="18"/>
              </w:rPr>
            </w:pPr>
          </w:p>
        </w:tc>
        <w:tc>
          <w:tcPr>
            <w:tcW w:w="284" w:type="dxa"/>
            <w:tcBorders>
              <w:left w:val="nil"/>
              <w:bottom w:val="single" w:sz="4" w:space="0" w:color="auto"/>
              <w:right w:val="nil"/>
            </w:tcBorders>
            <w:vAlign w:val="center"/>
          </w:tcPr>
          <w:p w:rsidR="0022504F" w:rsidRPr="00D07BB2" w:rsidRDefault="0022504F" w:rsidP="001203DA">
            <w:pPr>
              <w:rPr>
                <w:sz w:val="18"/>
                <w:szCs w:val="18"/>
              </w:rPr>
            </w:pPr>
          </w:p>
        </w:tc>
        <w:tc>
          <w:tcPr>
            <w:tcW w:w="850" w:type="dxa"/>
            <w:vMerge/>
            <w:tcBorders>
              <w:left w:val="nil"/>
              <w:right w:val="nil"/>
            </w:tcBorders>
            <w:vAlign w:val="center"/>
          </w:tcPr>
          <w:p w:rsidR="0022504F" w:rsidRPr="00D07BB2" w:rsidRDefault="0022504F" w:rsidP="001203DA">
            <w:pPr>
              <w:jc w:val="center"/>
              <w:rPr>
                <w:sz w:val="18"/>
                <w:szCs w:val="18"/>
              </w:rPr>
            </w:pPr>
          </w:p>
        </w:tc>
        <w:tc>
          <w:tcPr>
            <w:tcW w:w="284" w:type="dxa"/>
            <w:tcBorders>
              <w:left w:val="nil"/>
              <w:bottom w:val="single" w:sz="4" w:space="0" w:color="auto"/>
              <w:right w:val="nil"/>
            </w:tcBorders>
            <w:vAlign w:val="center"/>
          </w:tcPr>
          <w:p w:rsidR="0022504F" w:rsidRPr="00D07BB2" w:rsidRDefault="0022504F" w:rsidP="001203DA">
            <w:pPr>
              <w:rPr>
                <w:sz w:val="18"/>
                <w:szCs w:val="18"/>
              </w:rPr>
            </w:pPr>
          </w:p>
        </w:tc>
        <w:tc>
          <w:tcPr>
            <w:tcW w:w="850" w:type="dxa"/>
            <w:vMerge/>
            <w:tcBorders>
              <w:left w:val="nil"/>
              <w:right w:val="nil"/>
            </w:tcBorders>
            <w:vAlign w:val="center"/>
          </w:tcPr>
          <w:p w:rsidR="0022504F" w:rsidRPr="00D07BB2" w:rsidRDefault="0022504F" w:rsidP="001203DA">
            <w:pPr>
              <w:rPr>
                <w:sz w:val="18"/>
                <w:szCs w:val="18"/>
              </w:rPr>
            </w:pPr>
          </w:p>
        </w:tc>
        <w:tc>
          <w:tcPr>
            <w:tcW w:w="284" w:type="dxa"/>
            <w:tcBorders>
              <w:left w:val="nil"/>
              <w:bottom w:val="single" w:sz="4" w:space="0" w:color="auto"/>
              <w:right w:val="nil"/>
            </w:tcBorders>
            <w:vAlign w:val="center"/>
          </w:tcPr>
          <w:p w:rsidR="0022504F" w:rsidRPr="00D07BB2" w:rsidRDefault="0022504F" w:rsidP="001203DA">
            <w:pPr>
              <w:rPr>
                <w:sz w:val="18"/>
                <w:szCs w:val="18"/>
              </w:rPr>
            </w:pPr>
          </w:p>
        </w:tc>
        <w:tc>
          <w:tcPr>
            <w:tcW w:w="850" w:type="dxa"/>
            <w:vMerge/>
            <w:tcBorders>
              <w:left w:val="nil"/>
            </w:tcBorders>
            <w:vAlign w:val="center"/>
          </w:tcPr>
          <w:p w:rsidR="0022504F" w:rsidRPr="00D07BB2" w:rsidRDefault="0022504F" w:rsidP="001203DA">
            <w:pPr>
              <w:rPr>
                <w:sz w:val="18"/>
                <w:szCs w:val="18"/>
              </w:rPr>
            </w:pPr>
          </w:p>
        </w:tc>
        <w:tc>
          <w:tcPr>
            <w:tcW w:w="1163" w:type="dxa"/>
            <w:vMerge/>
            <w:vAlign w:val="center"/>
          </w:tcPr>
          <w:p w:rsidR="0022504F" w:rsidRPr="00D07BB2" w:rsidRDefault="0022504F" w:rsidP="001203DA">
            <w:pPr>
              <w:jc w:val="center"/>
              <w:rPr>
                <w:sz w:val="18"/>
                <w:szCs w:val="18"/>
              </w:rPr>
            </w:pPr>
          </w:p>
        </w:tc>
        <w:tc>
          <w:tcPr>
            <w:tcW w:w="1163" w:type="dxa"/>
            <w:vMerge/>
            <w:vAlign w:val="center"/>
          </w:tcPr>
          <w:p w:rsidR="0022504F" w:rsidRPr="00D07BB2" w:rsidRDefault="0022504F" w:rsidP="001203DA">
            <w:pPr>
              <w:jc w:val="center"/>
              <w:rPr>
                <w:sz w:val="18"/>
                <w:szCs w:val="18"/>
              </w:rPr>
            </w:pPr>
          </w:p>
        </w:tc>
        <w:tc>
          <w:tcPr>
            <w:tcW w:w="1164" w:type="dxa"/>
            <w:vMerge/>
            <w:vAlign w:val="center"/>
          </w:tcPr>
          <w:p w:rsidR="0022504F" w:rsidRPr="00D07BB2" w:rsidRDefault="0022504F" w:rsidP="001203DA">
            <w:pPr>
              <w:jc w:val="center"/>
              <w:rPr>
                <w:sz w:val="18"/>
                <w:szCs w:val="18"/>
              </w:rPr>
            </w:pPr>
          </w:p>
        </w:tc>
      </w:tr>
      <w:tr w:rsidR="00D07BB2" w:rsidTr="001203DA">
        <w:tc>
          <w:tcPr>
            <w:tcW w:w="959" w:type="dxa"/>
            <w:vMerge w:val="restart"/>
            <w:vAlign w:val="center"/>
          </w:tcPr>
          <w:p w:rsidR="001203DA" w:rsidRDefault="00D07BB2" w:rsidP="001203DA">
            <w:pPr>
              <w:rPr>
                <w:sz w:val="18"/>
                <w:szCs w:val="18"/>
              </w:rPr>
            </w:pPr>
            <w:r>
              <w:rPr>
                <w:rFonts w:hint="eastAsia"/>
                <w:sz w:val="18"/>
                <w:szCs w:val="18"/>
              </w:rPr>
              <w:t>所属世帯</w:t>
            </w:r>
          </w:p>
          <w:p w:rsidR="001203DA" w:rsidRDefault="00D07BB2" w:rsidP="001203DA">
            <w:pPr>
              <w:rPr>
                <w:sz w:val="18"/>
                <w:szCs w:val="18"/>
              </w:rPr>
            </w:pPr>
            <w:r>
              <w:rPr>
                <w:rFonts w:hint="eastAsia"/>
                <w:sz w:val="18"/>
                <w:szCs w:val="18"/>
              </w:rPr>
              <w:t>課税状況</w:t>
            </w:r>
          </w:p>
          <w:p w:rsidR="00D07BB2" w:rsidRPr="00D07BB2" w:rsidRDefault="00D07BB2" w:rsidP="001203DA">
            <w:pPr>
              <w:rPr>
                <w:sz w:val="18"/>
                <w:szCs w:val="18"/>
              </w:rPr>
            </w:pPr>
            <w:r>
              <w:rPr>
                <w:rFonts w:hint="eastAsia"/>
                <w:sz w:val="18"/>
                <w:szCs w:val="18"/>
              </w:rPr>
              <w:t>等</w:t>
            </w:r>
          </w:p>
        </w:tc>
        <w:tc>
          <w:tcPr>
            <w:tcW w:w="283" w:type="dxa"/>
            <w:vMerge w:val="restart"/>
            <w:tcBorders>
              <w:right w:val="nil"/>
            </w:tcBorders>
            <w:vAlign w:val="center"/>
          </w:tcPr>
          <w:p w:rsidR="00D07BB2" w:rsidRPr="00D07BB2" w:rsidRDefault="00D07BB2" w:rsidP="001203DA">
            <w:pPr>
              <w:rPr>
                <w:sz w:val="18"/>
                <w:szCs w:val="18"/>
              </w:rPr>
            </w:pPr>
          </w:p>
        </w:tc>
        <w:tc>
          <w:tcPr>
            <w:tcW w:w="284" w:type="dxa"/>
            <w:tcBorders>
              <w:left w:val="nil"/>
              <w:right w:val="nil"/>
            </w:tcBorders>
            <w:vAlign w:val="center"/>
          </w:tcPr>
          <w:p w:rsidR="00D07BB2" w:rsidRPr="00D07BB2" w:rsidRDefault="00D07BB2" w:rsidP="001203DA">
            <w:pPr>
              <w:rPr>
                <w:sz w:val="18"/>
                <w:szCs w:val="18"/>
              </w:rPr>
            </w:pPr>
          </w:p>
        </w:tc>
        <w:tc>
          <w:tcPr>
            <w:tcW w:w="850" w:type="dxa"/>
            <w:vMerge w:val="restart"/>
            <w:tcBorders>
              <w:left w:val="nil"/>
              <w:right w:val="nil"/>
            </w:tcBorders>
            <w:vAlign w:val="center"/>
          </w:tcPr>
          <w:p w:rsidR="001203DA" w:rsidRDefault="00D07BB2" w:rsidP="001203DA">
            <w:pPr>
              <w:jc w:val="center"/>
              <w:rPr>
                <w:sz w:val="18"/>
                <w:szCs w:val="18"/>
              </w:rPr>
            </w:pPr>
            <w:r w:rsidRPr="00D07BB2">
              <w:rPr>
                <w:rFonts w:hint="eastAsia"/>
                <w:sz w:val="18"/>
                <w:szCs w:val="18"/>
              </w:rPr>
              <w:t>非課税</w:t>
            </w:r>
          </w:p>
          <w:p w:rsidR="00D07BB2" w:rsidRPr="00D07BB2" w:rsidRDefault="00D07BB2" w:rsidP="001203DA">
            <w:pPr>
              <w:jc w:val="center"/>
              <w:rPr>
                <w:sz w:val="18"/>
                <w:szCs w:val="18"/>
              </w:rPr>
            </w:pPr>
            <w:r w:rsidRPr="00D07BB2">
              <w:rPr>
                <w:rFonts w:hint="eastAsia"/>
                <w:sz w:val="18"/>
                <w:szCs w:val="18"/>
              </w:rPr>
              <w:t>世帯</w:t>
            </w:r>
          </w:p>
        </w:tc>
        <w:tc>
          <w:tcPr>
            <w:tcW w:w="284" w:type="dxa"/>
            <w:tcBorders>
              <w:left w:val="nil"/>
              <w:right w:val="nil"/>
            </w:tcBorders>
            <w:vAlign w:val="center"/>
          </w:tcPr>
          <w:p w:rsidR="00D07BB2" w:rsidRPr="00D07BB2" w:rsidRDefault="00D07BB2" w:rsidP="001203DA">
            <w:pPr>
              <w:rPr>
                <w:sz w:val="18"/>
                <w:szCs w:val="18"/>
              </w:rPr>
            </w:pPr>
          </w:p>
        </w:tc>
        <w:tc>
          <w:tcPr>
            <w:tcW w:w="850" w:type="dxa"/>
            <w:vMerge w:val="restart"/>
            <w:tcBorders>
              <w:left w:val="nil"/>
              <w:right w:val="nil"/>
            </w:tcBorders>
            <w:vAlign w:val="center"/>
          </w:tcPr>
          <w:p w:rsidR="001203DA" w:rsidRDefault="00D07BB2" w:rsidP="001203DA">
            <w:pPr>
              <w:jc w:val="center"/>
              <w:rPr>
                <w:sz w:val="18"/>
                <w:szCs w:val="18"/>
              </w:rPr>
            </w:pPr>
            <w:r w:rsidRPr="00D07BB2">
              <w:rPr>
                <w:rFonts w:hint="eastAsia"/>
                <w:sz w:val="18"/>
                <w:szCs w:val="18"/>
              </w:rPr>
              <w:t>課税</w:t>
            </w:r>
          </w:p>
          <w:p w:rsidR="00D07BB2" w:rsidRPr="00D07BB2" w:rsidRDefault="00D07BB2" w:rsidP="001203DA">
            <w:pPr>
              <w:jc w:val="center"/>
              <w:rPr>
                <w:sz w:val="18"/>
                <w:szCs w:val="18"/>
              </w:rPr>
            </w:pPr>
            <w:r w:rsidRPr="00D07BB2">
              <w:rPr>
                <w:rFonts w:hint="eastAsia"/>
                <w:sz w:val="18"/>
                <w:szCs w:val="18"/>
              </w:rPr>
              <w:t>世帯</w:t>
            </w:r>
          </w:p>
        </w:tc>
        <w:tc>
          <w:tcPr>
            <w:tcW w:w="284" w:type="dxa"/>
            <w:tcBorders>
              <w:left w:val="nil"/>
              <w:right w:val="nil"/>
            </w:tcBorders>
            <w:vAlign w:val="center"/>
          </w:tcPr>
          <w:p w:rsidR="00D07BB2" w:rsidRPr="00D07BB2" w:rsidRDefault="00D07BB2" w:rsidP="001203DA">
            <w:pPr>
              <w:rPr>
                <w:sz w:val="18"/>
                <w:szCs w:val="18"/>
              </w:rPr>
            </w:pPr>
          </w:p>
        </w:tc>
        <w:tc>
          <w:tcPr>
            <w:tcW w:w="1984" w:type="dxa"/>
            <w:gridSpan w:val="3"/>
            <w:vMerge w:val="restart"/>
            <w:tcBorders>
              <w:left w:val="nil"/>
            </w:tcBorders>
            <w:vAlign w:val="center"/>
          </w:tcPr>
          <w:p w:rsidR="00D07BB2" w:rsidRPr="00D07BB2" w:rsidRDefault="00D07BB2" w:rsidP="001203DA">
            <w:pPr>
              <w:rPr>
                <w:sz w:val="18"/>
                <w:szCs w:val="18"/>
              </w:rPr>
            </w:pPr>
            <w:r w:rsidRPr="00D07BB2">
              <w:rPr>
                <w:rFonts w:hint="eastAsia"/>
                <w:sz w:val="18"/>
                <w:szCs w:val="18"/>
              </w:rPr>
              <w:t>配偶者の課税状況および資産の勘案により、非該当</w:t>
            </w:r>
          </w:p>
        </w:tc>
        <w:tc>
          <w:tcPr>
            <w:tcW w:w="1163" w:type="dxa"/>
            <w:vAlign w:val="center"/>
          </w:tcPr>
          <w:p w:rsidR="00D07BB2" w:rsidRPr="00D07BB2" w:rsidRDefault="00D07BB2" w:rsidP="001203DA">
            <w:pPr>
              <w:jc w:val="center"/>
              <w:rPr>
                <w:sz w:val="18"/>
                <w:szCs w:val="18"/>
              </w:rPr>
            </w:pPr>
            <w:r>
              <w:rPr>
                <w:rFonts w:hint="eastAsia"/>
                <w:sz w:val="18"/>
                <w:szCs w:val="18"/>
              </w:rPr>
              <w:t>適用年月日</w:t>
            </w:r>
          </w:p>
        </w:tc>
        <w:tc>
          <w:tcPr>
            <w:tcW w:w="1163" w:type="dxa"/>
            <w:vAlign w:val="center"/>
          </w:tcPr>
          <w:p w:rsidR="00D07BB2" w:rsidRPr="00D07BB2" w:rsidRDefault="00D07BB2" w:rsidP="001203DA">
            <w:pPr>
              <w:jc w:val="center"/>
              <w:rPr>
                <w:sz w:val="18"/>
                <w:szCs w:val="18"/>
              </w:rPr>
            </w:pPr>
            <w:r>
              <w:rPr>
                <w:rFonts w:hint="eastAsia"/>
                <w:sz w:val="18"/>
                <w:szCs w:val="18"/>
              </w:rPr>
              <w:t>有効期限</w:t>
            </w:r>
          </w:p>
        </w:tc>
        <w:tc>
          <w:tcPr>
            <w:tcW w:w="1164" w:type="dxa"/>
            <w:vAlign w:val="center"/>
          </w:tcPr>
          <w:p w:rsidR="00D07BB2" w:rsidRPr="00D07BB2" w:rsidRDefault="00D07BB2" w:rsidP="001203DA">
            <w:pPr>
              <w:jc w:val="center"/>
              <w:rPr>
                <w:sz w:val="18"/>
                <w:szCs w:val="18"/>
              </w:rPr>
            </w:pPr>
            <w:r>
              <w:rPr>
                <w:rFonts w:hint="eastAsia"/>
                <w:sz w:val="18"/>
                <w:szCs w:val="18"/>
              </w:rPr>
              <w:t>交付年月日</w:t>
            </w:r>
          </w:p>
        </w:tc>
      </w:tr>
      <w:tr w:rsidR="00D07BB2" w:rsidTr="001203DA">
        <w:tc>
          <w:tcPr>
            <w:tcW w:w="959" w:type="dxa"/>
            <w:vMerge/>
            <w:vAlign w:val="center"/>
          </w:tcPr>
          <w:p w:rsidR="00D07BB2" w:rsidRPr="00D07BB2" w:rsidRDefault="00D07BB2" w:rsidP="001203DA">
            <w:pPr>
              <w:rPr>
                <w:sz w:val="18"/>
                <w:szCs w:val="18"/>
              </w:rPr>
            </w:pPr>
          </w:p>
        </w:tc>
        <w:tc>
          <w:tcPr>
            <w:tcW w:w="283" w:type="dxa"/>
            <w:vMerge/>
            <w:vAlign w:val="center"/>
          </w:tcPr>
          <w:p w:rsidR="00D07BB2" w:rsidRPr="00D07BB2" w:rsidRDefault="00D07BB2" w:rsidP="001203DA">
            <w:pPr>
              <w:rPr>
                <w:sz w:val="18"/>
                <w:szCs w:val="18"/>
              </w:rPr>
            </w:pPr>
          </w:p>
        </w:tc>
        <w:tc>
          <w:tcPr>
            <w:tcW w:w="284" w:type="dxa"/>
            <w:tcBorders>
              <w:bottom w:val="single" w:sz="4" w:space="0" w:color="auto"/>
            </w:tcBorders>
            <w:vAlign w:val="center"/>
          </w:tcPr>
          <w:p w:rsidR="00D07BB2" w:rsidRPr="00D07BB2" w:rsidRDefault="00D07BB2" w:rsidP="001203DA">
            <w:pPr>
              <w:rPr>
                <w:sz w:val="18"/>
                <w:szCs w:val="18"/>
              </w:rPr>
            </w:pPr>
          </w:p>
        </w:tc>
        <w:tc>
          <w:tcPr>
            <w:tcW w:w="850" w:type="dxa"/>
            <w:vMerge/>
            <w:vAlign w:val="center"/>
          </w:tcPr>
          <w:p w:rsidR="00D07BB2" w:rsidRPr="00D07BB2" w:rsidRDefault="00D07BB2" w:rsidP="001203DA">
            <w:pPr>
              <w:rPr>
                <w:sz w:val="18"/>
                <w:szCs w:val="18"/>
              </w:rPr>
            </w:pPr>
          </w:p>
        </w:tc>
        <w:tc>
          <w:tcPr>
            <w:tcW w:w="284" w:type="dxa"/>
            <w:tcBorders>
              <w:bottom w:val="single" w:sz="4" w:space="0" w:color="auto"/>
            </w:tcBorders>
            <w:vAlign w:val="center"/>
          </w:tcPr>
          <w:p w:rsidR="00D07BB2" w:rsidRPr="00D07BB2" w:rsidRDefault="00D07BB2" w:rsidP="001203DA">
            <w:pPr>
              <w:rPr>
                <w:sz w:val="18"/>
                <w:szCs w:val="18"/>
              </w:rPr>
            </w:pPr>
          </w:p>
        </w:tc>
        <w:tc>
          <w:tcPr>
            <w:tcW w:w="850" w:type="dxa"/>
            <w:vMerge/>
            <w:vAlign w:val="center"/>
          </w:tcPr>
          <w:p w:rsidR="00D07BB2" w:rsidRPr="00D07BB2" w:rsidRDefault="00D07BB2" w:rsidP="001203DA">
            <w:pPr>
              <w:rPr>
                <w:sz w:val="18"/>
                <w:szCs w:val="18"/>
              </w:rPr>
            </w:pPr>
          </w:p>
        </w:tc>
        <w:tc>
          <w:tcPr>
            <w:tcW w:w="284" w:type="dxa"/>
            <w:tcBorders>
              <w:bottom w:val="single" w:sz="4" w:space="0" w:color="auto"/>
            </w:tcBorders>
            <w:vAlign w:val="center"/>
          </w:tcPr>
          <w:p w:rsidR="00D07BB2" w:rsidRPr="00D07BB2" w:rsidRDefault="00D07BB2" w:rsidP="001203DA">
            <w:pPr>
              <w:rPr>
                <w:sz w:val="18"/>
                <w:szCs w:val="18"/>
              </w:rPr>
            </w:pPr>
          </w:p>
        </w:tc>
        <w:tc>
          <w:tcPr>
            <w:tcW w:w="1984" w:type="dxa"/>
            <w:gridSpan w:val="3"/>
            <w:vMerge/>
            <w:vAlign w:val="center"/>
          </w:tcPr>
          <w:p w:rsidR="00D07BB2" w:rsidRPr="00D07BB2" w:rsidRDefault="00D07BB2" w:rsidP="001203DA">
            <w:pPr>
              <w:rPr>
                <w:sz w:val="18"/>
                <w:szCs w:val="18"/>
              </w:rPr>
            </w:pPr>
          </w:p>
        </w:tc>
        <w:tc>
          <w:tcPr>
            <w:tcW w:w="1163" w:type="dxa"/>
            <w:vMerge w:val="restart"/>
            <w:vAlign w:val="center"/>
          </w:tcPr>
          <w:p w:rsidR="00D07BB2" w:rsidRPr="00D07BB2" w:rsidRDefault="00D07BB2" w:rsidP="001203DA">
            <w:pPr>
              <w:jc w:val="center"/>
              <w:rPr>
                <w:sz w:val="18"/>
                <w:szCs w:val="18"/>
              </w:rPr>
            </w:pPr>
          </w:p>
        </w:tc>
        <w:tc>
          <w:tcPr>
            <w:tcW w:w="1163" w:type="dxa"/>
            <w:vMerge w:val="restart"/>
            <w:vAlign w:val="center"/>
          </w:tcPr>
          <w:p w:rsidR="00D07BB2" w:rsidRPr="00D07BB2" w:rsidRDefault="00D07BB2" w:rsidP="001203DA">
            <w:pPr>
              <w:jc w:val="center"/>
              <w:rPr>
                <w:sz w:val="18"/>
                <w:szCs w:val="18"/>
              </w:rPr>
            </w:pPr>
          </w:p>
        </w:tc>
        <w:tc>
          <w:tcPr>
            <w:tcW w:w="1164" w:type="dxa"/>
            <w:vMerge w:val="restart"/>
            <w:vAlign w:val="center"/>
          </w:tcPr>
          <w:p w:rsidR="00D07BB2" w:rsidRPr="00D07BB2" w:rsidRDefault="00D07BB2" w:rsidP="001203DA">
            <w:pPr>
              <w:jc w:val="center"/>
              <w:rPr>
                <w:sz w:val="18"/>
                <w:szCs w:val="18"/>
              </w:rPr>
            </w:pPr>
          </w:p>
        </w:tc>
      </w:tr>
      <w:tr w:rsidR="00D07BB2" w:rsidTr="001203DA">
        <w:tc>
          <w:tcPr>
            <w:tcW w:w="959" w:type="dxa"/>
            <w:vMerge/>
          </w:tcPr>
          <w:p w:rsidR="00D07BB2" w:rsidRDefault="00D07BB2" w:rsidP="00A442E6">
            <w:pPr>
              <w:rPr>
                <w:sz w:val="24"/>
                <w:szCs w:val="24"/>
              </w:rPr>
            </w:pPr>
          </w:p>
        </w:tc>
        <w:tc>
          <w:tcPr>
            <w:tcW w:w="283" w:type="dxa"/>
            <w:vMerge/>
            <w:tcBorders>
              <w:right w:val="nil"/>
            </w:tcBorders>
          </w:tcPr>
          <w:p w:rsidR="00D07BB2" w:rsidRDefault="00D07BB2" w:rsidP="00A442E6">
            <w:pPr>
              <w:rPr>
                <w:sz w:val="24"/>
                <w:szCs w:val="24"/>
              </w:rPr>
            </w:pPr>
          </w:p>
        </w:tc>
        <w:tc>
          <w:tcPr>
            <w:tcW w:w="284" w:type="dxa"/>
            <w:tcBorders>
              <w:left w:val="nil"/>
              <w:right w:val="nil"/>
            </w:tcBorders>
          </w:tcPr>
          <w:p w:rsidR="00D07BB2" w:rsidRDefault="00D07BB2" w:rsidP="00A442E6">
            <w:pPr>
              <w:rPr>
                <w:sz w:val="24"/>
                <w:szCs w:val="24"/>
              </w:rPr>
            </w:pPr>
          </w:p>
        </w:tc>
        <w:tc>
          <w:tcPr>
            <w:tcW w:w="850" w:type="dxa"/>
            <w:vMerge/>
            <w:tcBorders>
              <w:left w:val="nil"/>
              <w:right w:val="nil"/>
            </w:tcBorders>
          </w:tcPr>
          <w:p w:rsidR="00D07BB2" w:rsidRDefault="00D07BB2" w:rsidP="00A442E6">
            <w:pPr>
              <w:rPr>
                <w:sz w:val="24"/>
                <w:szCs w:val="24"/>
              </w:rPr>
            </w:pPr>
          </w:p>
        </w:tc>
        <w:tc>
          <w:tcPr>
            <w:tcW w:w="284" w:type="dxa"/>
            <w:tcBorders>
              <w:left w:val="nil"/>
              <w:right w:val="nil"/>
            </w:tcBorders>
          </w:tcPr>
          <w:p w:rsidR="00D07BB2" w:rsidRDefault="00D07BB2" w:rsidP="00A442E6">
            <w:pPr>
              <w:rPr>
                <w:sz w:val="24"/>
                <w:szCs w:val="24"/>
              </w:rPr>
            </w:pPr>
          </w:p>
        </w:tc>
        <w:tc>
          <w:tcPr>
            <w:tcW w:w="850" w:type="dxa"/>
            <w:vMerge/>
            <w:tcBorders>
              <w:left w:val="nil"/>
              <w:right w:val="nil"/>
            </w:tcBorders>
          </w:tcPr>
          <w:p w:rsidR="00D07BB2" w:rsidRDefault="00D07BB2" w:rsidP="00A442E6">
            <w:pPr>
              <w:rPr>
                <w:sz w:val="24"/>
                <w:szCs w:val="24"/>
              </w:rPr>
            </w:pPr>
          </w:p>
        </w:tc>
        <w:tc>
          <w:tcPr>
            <w:tcW w:w="284" w:type="dxa"/>
            <w:tcBorders>
              <w:left w:val="nil"/>
              <w:right w:val="nil"/>
            </w:tcBorders>
          </w:tcPr>
          <w:p w:rsidR="00D07BB2" w:rsidRDefault="00D07BB2" w:rsidP="00A442E6">
            <w:pPr>
              <w:rPr>
                <w:sz w:val="24"/>
                <w:szCs w:val="24"/>
              </w:rPr>
            </w:pPr>
          </w:p>
        </w:tc>
        <w:tc>
          <w:tcPr>
            <w:tcW w:w="1984" w:type="dxa"/>
            <w:gridSpan w:val="3"/>
            <w:vMerge/>
            <w:tcBorders>
              <w:left w:val="nil"/>
            </w:tcBorders>
          </w:tcPr>
          <w:p w:rsidR="00D07BB2" w:rsidRDefault="00D07BB2" w:rsidP="00A442E6">
            <w:pPr>
              <w:rPr>
                <w:sz w:val="24"/>
                <w:szCs w:val="24"/>
              </w:rPr>
            </w:pPr>
          </w:p>
        </w:tc>
        <w:tc>
          <w:tcPr>
            <w:tcW w:w="1163" w:type="dxa"/>
            <w:vMerge/>
          </w:tcPr>
          <w:p w:rsidR="00D07BB2" w:rsidRDefault="00D07BB2" w:rsidP="00A442E6">
            <w:pPr>
              <w:rPr>
                <w:sz w:val="24"/>
                <w:szCs w:val="24"/>
              </w:rPr>
            </w:pPr>
          </w:p>
        </w:tc>
        <w:tc>
          <w:tcPr>
            <w:tcW w:w="1163" w:type="dxa"/>
            <w:vMerge/>
          </w:tcPr>
          <w:p w:rsidR="00D07BB2" w:rsidRDefault="00D07BB2" w:rsidP="00A442E6">
            <w:pPr>
              <w:rPr>
                <w:sz w:val="24"/>
                <w:szCs w:val="24"/>
              </w:rPr>
            </w:pPr>
          </w:p>
        </w:tc>
        <w:tc>
          <w:tcPr>
            <w:tcW w:w="1164" w:type="dxa"/>
            <w:vMerge/>
          </w:tcPr>
          <w:p w:rsidR="00D07BB2" w:rsidRDefault="00D07BB2" w:rsidP="00A442E6">
            <w:pPr>
              <w:rPr>
                <w:sz w:val="24"/>
                <w:szCs w:val="24"/>
              </w:rPr>
            </w:pPr>
          </w:p>
        </w:tc>
      </w:tr>
    </w:tbl>
    <w:p w:rsidR="00A442E6" w:rsidRDefault="00A442E6" w:rsidP="00A442E6">
      <w:pPr>
        <w:rPr>
          <w:sz w:val="24"/>
          <w:szCs w:val="24"/>
        </w:rPr>
      </w:pPr>
    </w:p>
    <w:p w:rsidR="001203DA" w:rsidRDefault="001203DA" w:rsidP="00A442E6">
      <w:pPr>
        <w:rPr>
          <w:sz w:val="24"/>
          <w:szCs w:val="24"/>
        </w:rPr>
      </w:pPr>
    </w:p>
    <w:p w:rsidR="001203DA" w:rsidRPr="001203DA" w:rsidRDefault="001203DA" w:rsidP="00A442E6">
      <w:pPr>
        <w:rPr>
          <w:sz w:val="20"/>
          <w:szCs w:val="20"/>
        </w:rPr>
      </w:pPr>
    </w:p>
    <w:sectPr w:rsidR="001203DA" w:rsidRPr="001203DA" w:rsidSect="00A507A4">
      <w:pgSz w:w="11906" w:h="16838"/>
      <w:pgMar w:top="102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E6"/>
    <w:rsid w:val="001203DA"/>
    <w:rsid w:val="0022504F"/>
    <w:rsid w:val="00720891"/>
    <w:rsid w:val="00A431EA"/>
    <w:rsid w:val="00A442E6"/>
    <w:rsid w:val="00A507A4"/>
    <w:rsid w:val="00C70925"/>
    <w:rsid w:val="00D0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08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08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08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08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kahoku</cp:lastModifiedBy>
  <cp:revision>2</cp:revision>
  <cp:lastPrinted>2015-06-19T07:44:00Z</cp:lastPrinted>
  <dcterms:created xsi:type="dcterms:W3CDTF">2015-06-19T07:50:00Z</dcterms:created>
  <dcterms:modified xsi:type="dcterms:W3CDTF">2015-06-19T07:50:00Z</dcterms:modified>
</cp:coreProperties>
</file>